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A28B" w14:textId="77777777" w:rsidR="00A915D2" w:rsidRPr="0023464F" w:rsidRDefault="00A915D2" w:rsidP="00A915D2">
      <w:pPr>
        <w:ind w:left="1134" w:hanging="1134"/>
        <w:jc w:val="both"/>
        <w:rPr>
          <w:color w:val="000000" w:themeColor="text1"/>
        </w:rPr>
      </w:pPr>
      <w:r w:rsidRPr="0023464F">
        <w:rPr>
          <w:b/>
          <w:bCs/>
        </w:rPr>
        <w:t>Tabel 22.6</w:t>
      </w:r>
      <w:r w:rsidRPr="0023464F">
        <w:rPr>
          <w:color w:val="FF0000"/>
        </w:rPr>
        <w:tab/>
      </w:r>
      <w:r w:rsidRPr="0023464F">
        <w:rPr>
          <w:color w:val="000000" w:themeColor="text1"/>
        </w:rPr>
        <w:t xml:space="preserve">Indeks Kedalaman Kemiskinan dan Indeks </w:t>
      </w:r>
      <w:proofErr w:type="spellStart"/>
      <w:r w:rsidRPr="0023464F">
        <w:rPr>
          <w:color w:val="000000" w:themeColor="text1"/>
        </w:rPr>
        <w:t>Keparahan</w:t>
      </w:r>
      <w:proofErr w:type="spellEnd"/>
      <w:r w:rsidRPr="0023464F">
        <w:rPr>
          <w:color w:val="000000" w:themeColor="text1"/>
        </w:rPr>
        <w:t xml:space="preserve"> Kemiskinan di Kabupaten Tapin Tahun 2018 - 2022.</w:t>
      </w:r>
    </w:p>
    <w:tbl>
      <w:tblPr>
        <w:tblW w:w="8995" w:type="dxa"/>
        <w:tblLayout w:type="fixed"/>
        <w:tblLook w:val="04A0" w:firstRow="1" w:lastRow="0" w:firstColumn="1" w:lastColumn="0" w:noHBand="0" w:noVBand="1"/>
      </w:tblPr>
      <w:tblGrid>
        <w:gridCol w:w="509"/>
        <w:gridCol w:w="2828"/>
        <w:gridCol w:w="2829"/>
        <w:gridCol w:w="2829"/>
      </w:tblGrid>
      <w:tr w:rsidR="00A915D2" w:rsidRPr="0023464F" w14:paraId="7BF0F582" w14:textId="77777777" w:rsidTr="00860204">
        <w:trPr>
          <w:trHeight w:val="66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6F0F77D9" w14:textId="77777777" w:rsidR="00A915D2" w:rsidRPr="0023464F" w:rsidRDefault="00A915D2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No.</w:t>
            </w:r>
          </w:p>
        </w:tc>
        <w:tc>
          <w:tcPr>
            <w:tcW w:w="28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noWrap/>
            <w:vAlign w:val="center"/>
            <w:hideMark/>
          </w:tcPr>
          <w:p w14:paraId="3F75B95E" w14:textId="77777777" w:rsidR="00A915D2" w:rsidRPr="0023464F" w:rsidRDefault="00A915D2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Tahun</w:t>
            </w:r>
          </w:p>
        </w:tc>
        <w:tc>
          <w:tcPr>
            <w:tcW w:w="282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vAlign w:val="center"/>
            <w:hideMark/>
          </w:tcPr>
          <w:p w14:paraId="2255169A" w14:textId="77777777" w:rsidR="00A915D2" w:rsidRPr="0023464F" w:rsidRDefault="00A915D2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Indeks Kedalaman Kemiskinan</w:t>
            </w:r>
          </w:p>
        </w:tc>
        <w:tc>
          <w:tcPr>
            <w:tcW w:w="282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404040"/>
            <w:vAlign w:val="center"/>
            <w:hideMark/>
          </w:tcPr>
          <w:p w14:paraId="3550E86A" w14:textId="77777777" w:rsidR="00A915D2" w:rsidRPr="0023464F" w:rsidRDefault="00A915D2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 xml:space="preserve">Indeks </w:t>
            </w:r>
            <w:proofErr w:type="spellStart"/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>Keparahan</w:t>
            </w:r>
            <w:proofErr w:type="spellEnd"/>
            <w:r w:rsidRPr="002346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zh-TW"/>
              </w:rPr>
              <w:t xml:space="preserve"> Kemiskinan</w:t>
            </w:r>
          </w:p>
        </w:tc>
      </w:tr>
      <w:tr w:rsidR="00A915D2" w:rsidRPr="0023464F" w14:paraId="291497ED" w14:textId="77777777" w:rsidTr="00860204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607759C" w14:textId="77777777" w:rsidR="00A915D2" w:rsidRPr="0023464F" w:rsidRDefault="00A915D2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(1)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737C567" w14:textId="77777777" w:rsidR="00A915D2" w:rsidRPr="0023464F" w:rsidRDefault="00A915D2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(2)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19CD131" w14:textId="77777777" w:rsidR="00A915D2" w:rsidRPr="0023464F" w:rsidRDefault="00A915D2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(3)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812174C" w14:textId="77777777" w:rsidR="00A915D2" w:rsidRPr="0023464F" w:rsidRDefault="00A915D2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zh-TW"/>
              </w:rPr>
              <w:t>(5)</w:t>
            </w:r>
          </w:p>
        </w:tc>
      </w:tr>
      <w:tr w:rsidR="00A915D2" w:rsidRPr="0023464F" w14:paraId="5BBFB71F" w14:textId="77777777" w:rsidTr="00860204">
        <w:trPr>
          <w:trHeight w:val="46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15265B" w14:textId="77777777" w:rsidR="00A915D2" w:rsidRPr="0023464F" w:rsidRDefault="00A915D2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6D40EF" w14:textId="77777777" w:rsidR="00A915D2" w:rsidRPr="0023464F" w:rsidRDefault="00A915D2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2018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60DC6E" w14:textId="77777777" w:rsidR="00A915D2" w:rsidRPr="0023464F" w:rsidRDefault="00A915D2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                                        0,35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F52600" w14:textId="77777777" w:rsidR="00A915D2" w:rsidRPr="0023464F" w:rsidRDefault="00A915D2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                                        0,06 </w:t>
            </w:r>
          </w:p>
        </w:tc>
      </w:tr>
      <w:tr w:rsidR="00A915D2" w:rsidRPr="0023464F" w14:paraId="69AB8BF6" w14:textId="77777777" w:rsidTr="00860204">
        <w:trPr>
          <w:trHeight w:val="46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E11A65" w14:textId="77777777" w:rsidR="00A915D2" w:rsidRPr="0023464F" w:rsidRDefault="00A915D2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BE7161" w14:textId="77777777" w:rsidR="00A915D2" w:rsidRPr="0023464F" w:rsidRDefault="00A915D2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2019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106429" w14:textId="77777777" w:rsidR="00A915D2" w:rsidRPr="0023464F" w:rsidRDefault="00A915D2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                                        0,46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DF757F" w14:textId="77777777" w:rsidR="00A915D2" w:rsidRPr="0023464F" w:rsidRDefault="00A915D2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                                        0,09 </w:t>
            </w:r>
          </w:p>
        </w:tc>
      </w:tr>
      <w:tr w:rsidR="00A915D2" w:rsidRPr="0023464F" w14:paraId="69F1A6CB" w14:textId="77777777" w:rsidTr="00860204">
        <w:trPr>
          <w:trHeight w:val="46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253BE6" w14:textId="77777777" w:rsidR="00A915D2" w:rsidRPr="0023464F" w:rsidRDefault="00A915D2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77D719" w14:textId="77777777" w:rsidR="00A915D2" w:rsidRPr="0023464F" w:rsidRDefault="00A915D2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2020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83AD55" w14:textId="77777777" w:rsidR="00A915D2" w:rsidRPr="0023464F" w:rsidRDefault="00A915D2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                                        0,45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9D41C9" w14:textId="77777777" w:rsidR="00A915D2" w:rsidRPr="0023464F" w:rsidRDefault="00A915D2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                                        0,12 </w:t>
            </w:r>
          </w:p>
        </w:tc>
      </w:tr>
      <w:tr w:rsidR="00A915D2" w:rsidRPr="0023464F" w14:paraId="740109FC" w14:textId="77777777" w:rsidTr="00860204">
        <w:trPr>
          <w:trHeight w:val="46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9898D4" w14:textId="77777777" w:rsidR="00A915D2" w:rsidRPr="0023464F" w:rsidRDefault="00A915D2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2BEA1C" w14:textId="77777777" w:rsidR="00A915D2" w:rsidRPr="0023464F" w:rsidRDefault="00A915D2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2021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C11FFE" w14:textId="77777777" w:rsidR="00A915D2" w:rsidRPr="0023464F" w:rsidRDefault="00A915D2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                                        0,28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F53BB9" w14:textId="77777777" w:rsidR="00A915D2" w:rsidRPr="0023464F" w:rsidRDefault="00A915D2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                                        0,04 </w:t>
            </w:r>
          </w:p>
        </w:tc>
      </w:tr>
      <w:tr w:rsidR="00A915D2" w:rsidRPr="0023464F" w14:paraId="743885D7" w14:textId="77777777" w:rsidTr="00860204">
        <w:trPr>
          <w:trHeight w:val="46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E90A65" w14:textId="77777777" w:rsidR="00A915D2" w:rsidRPr="0023464F" w:rsidRDefault="00A915D2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40BCA8" w14:textId="77777777" w:rsidR="00A915D2" w:rsidRPr="0023464F" w:rsidRDefault="00A915D2" w:rsidP="0086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2022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922516" w14:textId="77777777" w:rsidR="00A915D2" w:rsidRPr="0023464F" w:rsidRDefault="00A915D2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                                        0,33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A5B5B3" w14:textId="77777777" w:rsidR="00A915D2" w:rsidRPr="0023464F" w:rsidRDefault="00A915D2" w:rsidP="008602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234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 xml:space="preserve">                                         0,07 </w:t>
            </w:r>
          </w:p>
        </w:tc>
      </w:tr>
    </w:tbl>
    <w:p w14:paraId="377385F0" w14:textId="77777777" w:rsidR="00A915D2" w:rsidRPr="0023464F" w:rsidRDefault="00A915D2" w:rsidP="00A915D2"/>
    <w:p w14:paraId="65E61357" w14:textId="77777777" w:rsidR="00A915D2" w:rsidRPr="0023464F" w:rsidRDefault="00A915D2" w:rsidP="00A915D2">
      <w:r w:rsidRPr="00C023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45CCD" wp14:editId="7798F5FE">
                <wp:simplePos x="0" y="0"/>
                <wp:positionH relativeFrom="column">
                  <wp:posOffset>0</wp:posOffset>
                </wp:positionH>
                <wp:positionV relativeFrom="paragraph">
                  <wp:posOffset>3635639</wp:posOffset>
                </wp:positionV>
                <wp:extent cx="5731510" cy="258445"/>
                <wp:effectExtent l="0" t="0" r="0" b="0"/>
                <wp:wrapNone/>
                <wp:docPr id="491980473" name="Text Box 491980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1F6CE" w14:textId="77777777" w:rsidR="00A915D2" w:rsidRPr="005B6B64" w:rsidRDefault="00A915D2" w:rsidP="00A915D2">
                            <w:pPr>
                              <w:ind w:left="1134" w:hanging="1134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A6641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Diagram 2</w:t>
                            </w:r>
                            <w:r w:rsidRPr="00100752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2</w:t>
                            </w:r>
                            <w:r w:rsidRPr="004A6641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6</w:t>
                            </w:r>
                            <w:r w:rsidRPr="004A664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 xml:space="preserve">Indeks Kedalaman Kemiskinan dan Indeks Keparahan Kemiskinan </w:t>
                            </w:r>
                            <w:r w:rsidRPr="004A664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di Kabupaten Tapin Tahun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45CCD" id="_x0000_t202" coordsize="21600,21600" o:spt="202" path="m,l,21600r21600,l21600,xe">
                <v:stroke joinstyle="miter"/>
                <v:path gradientshapeok="t" o:connecttype="rect"/>
              </v:shapetype>
              <v:shape id="Text Box 491980473" o:spid="_x0000_s1026" type="#_x0000_t202" style="position:absolute;margin-left:0;margin-top:286.25pt;width:451.3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" filled="f" stroked="f" strokeweight=".5pt">
                <v:textbox>
                  <w:txbxContent>
                    <w:p w14:paraId="22A1F6CE" w14:textId="77777777" w:rsidR="00A915D2" w:rsidRPr="005B6B64" w:rsidRDefault="00A915D2" w:rsidP="00A915D2">
                      <w:pPr>
                        <w:ind w:left="1134" w:hanging="1134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4A6641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Diagram 2</w:t>
                      </w:r>
                      <w:r w:rsidRPr="00100752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2</w:t>
                      </w:r>
                      <w:r w:rsidRPr="004A6641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6</w:t>
                      </w:r>
                      <w:r w:rsidRPr="004A6641"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i/>
                          <w:iCs/>
                          <w:sz w:val="18"/>
                          <w:szCs w:val="18"/>
                          <w:lang w:val="sv-SE"/>
                        </w:rPr>
                        <w:t xml:space="preserve">Indeks Kedalaman Kemiskinan dan Indeks Keparahan Kemiskinan </w:t>
                      </w:r>
                      <w:r w:rsidRPr="004A6641">
                        <w:rPr>
                          <w:i/>
                          <w:iCs/>
                          <w:sz w:val="18"/>
                          <w:szCs w:val="18"/>
                        </w:rPr>
                        <w:t>di Kabupaten Tapin Tahun 2022.</w:t>
                      </w:r>
                    </w:p>
                  </w:txbxContent>
                </v:textbox>
              </v:shape>
            </w:pict>
          </mc:Fallback>
        </mc:AlternateContent>
      </w:r>
      <w:r w:rsidRPr="0023464F">
        <w:rPr>
          <w:noProof/>
          <w14:ligatures w14:val="standardContextual"/>
        </w:rPr>
        <w:drawing>
          <wp:inline distT="0" distB="0" distL="0" distR="0" wp14:anchorId="42220317" wp14:editId="2DDD5FE6">
            <wp:extent cx="5731510" cy="3582035"/>
            <wp:effectExtent l="0" t="0" r="0" b="0"/>
            <wp:docPr id="131133961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2E46627-4610-9521-9BA8-C307EF6AEE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D012902" w14:textId="40735155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3C"/>
    <w:rsid w:val="000B35E7"/>
    <w:rsid w:val="008E4B3C"/>
    <w:rsid w:val="00A026F0"/>
    <w:rsid w:val="00A915D2"/>
    <w:rsid w:val="00AF3D40"/>
    <w:rsid w:val="00B7551A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6449"/>
  <w15:chartTrackingRefBased/>
  <w15:docId w15:val="{B556924E-6E4B-4D88-B221-2E4B2162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5D2"/>
    <w:rPr>
      <w:rFonts w:eastAsiaTheme="minorHAnsi"/>
      <w:kern w:val="0"/>
      <w:lang w:val="id-ID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Dropbox\(2023)%20Rancangan%20Buku%20Statistik%20Sektoral\Input%20Data\Dinas%20Sosi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'Sheet1 (2)'!$C$14</c:f>
              <c:strCache>
                <c:ptCount val="1"/>
                <c:pt idx="0">
                  <c:v> Indeks Kedalaman Kemiskinan</c:v>
                </c:pt>
              </c:strCache>
            </c:strRef>
          </c:tx>
          <c:spPr>
            <a:ln w="28575" cap="rnd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tx1">
                  <a:lumMod val="75000"/>
                  <a:lumOff val="25000"/>
                </a:scheme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'Sheet1 (2)'!$B$15:$B$19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'Sheet1 (2)'!$C$15:$C$19</c:f>
              <c:numCache>
                <c:formatCode>_(* #,##0.00_);_(* \(#,##0.00\);_(* "-"??_);_(@_)</c:formatCode>
                <c:ptCount val="5"/>
                <c:pt idx="0">
                  <c:v>0.35</c:v>
                </c:pt>
                <c:pt idx="1">
                  <c:v>0.46</c:v>
                </c:pt>
                <c:pt idx="2">
                  <c:v>0.45</c:v>
                </c:pt>
                <c:pt idx="3">
                  <c:v>0.28000000000000003</c:v>
                </c:pt>
                <c:pt idx="4">
                  <c:v>0.33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16-4D5E-93B1-6B9FD6A7C502}"/>
            </c:ext>
          </c:extLst>
        </c:ser>
        <c:ser>
          <c:idx val="1"/>
          <c:order val="1"/>
          <c:tx>
            <c:strRef>
              <c:f>'Sheet1 (2)'!$D$14</c:f>
              <c:strCache>
                <c:ptCount val="1"/>
                <c:pt idx="0">
                  <c:v> Indeks Keparahan Kemiskinan</c:v>
                </c:pt>
              </c:strCache>
            </c:strRef>
          </c:tx>
          <c:spPr>
            <a:ln w="28575" cap="rnd">
              <a:solidFill>
                <a:schemeClr val="bg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'Sheet1 (2)'!$B$15:$B$19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'Sheet1 (2)'!$D$15:$D$19</c:f>
              <c:numCache>
                <c:formatCode>_(* #,##0.00_);_(* \(#,##0.00\);_(* "-"??_);_(@_)</c:formatCode>
                <c:ptCount val="5"/>
                <c:pt idx="0">
                  <c:v>0.06</c:v>
                </c:pt>
                <c:pt idx="1">
                  <c:v>0.09</c:v>
                </c:pt>
                <c:pt idx="2">
                  <c:v>0.12</c:v>
                </c:pt>
                <c:pt idx="3">
                  <c:v>0.04</c:v>
                </c:pt>
                <c:pt idx="4">
                  <c:v>7.0000000000000007E-2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A16-4D5E-93B1-6B9FD6A7C50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762331103"/>
        <c:axId val="1762331583"/>
      </c:lineChart>
      <c:catAx>
        <c:axId val="17623311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2331583"/>
        <c:crosses val="autoZero"/>
        <c:auto val="1"/>
        <c:lblAlgn val="ctr"/>
        <c:lblOffset val="100"/>
        <c:noMultiLvlLbl val="0"/>
      </c:catAx>
      <c:valAx>
        <c:axId val="17623315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2331103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2024-05-25T08:29:00Z</dcterms:created>
  <dcterms:modified xsi:type="dcterms:W3CDTF">2024-05-25T08:29:00Z</dcterms:modified>
</cp:coreProperties>
</file>